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</w:p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28"/>
        </w:rPr>
        <w:t>附表</w:t>
      </w:r>
      <w:r>
        <w:rPr>
          <w:rFonts w:ascii="仿宋" w:hAnsi="仿宋" w:eastAsia="仿宋" w:cs="Arial"/>
          <w:color w:val="000000"/>
          <w:kern w:val="0"/>
          <w:sz w:val="32"/>
          <w:szCs w:val="28"/>
        </w:rPr>
        <w:t>1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</w:t>
      </w:r>
      <w:r>
        <w:rPr>
          <w:rFonts w:hint="eastAsia" w:ascii="Arial" w:hAnsi="Arial" w:cs="Arial"/>
          <w:b/>
          <w:color w:val="000000"/>
          <w:kern w:val="0"/>
          <w:sz w:val="36"/>
          <w:szCs w:val="28"/>
          <w:lang w:eastAsia="zh-CN"/>
        </w:rPr>
        <w:t>大池</w:t>
      </w: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镇卫生院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招聘非在编专业技术人员职位表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4"/>
        <w:tblW w:w="8838" w:type="dxa"/>
        <w:tblInd w:w="-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76"/>
        <w:gridCol w:w="708"/>
        <w:gridCol w:w="993"/>
        <w:gridCol w:w="708"/>
        <w:gridCol w:w="709"/>
        <w:gridCol w:w="879"/>
        <w:gridCol w:w="1134"/>
        <w:gridCol w:w="17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职位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药剂</w:t>
            </w:r>
            <w:bookmarkStart w:id="0" w:name="_GoBack"/>
            <w:bookmarkEnd w:id="0"/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或护理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中专及以上（全日制）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药士、护士（及以上）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药学专业或护理专业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不限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1.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取得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药士、护士（含以上）资格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；</w:t>
            </w:r>
          </w:p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18"/>
              </w:rPr>
              <w:t>2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、同等条件，本镇户籍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、有二胎生育完的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0"/>
                <w:lang w:eastAsia="zh-CN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/>
    <w:p/>
    <w:p>
      <w:pPr>
        <w:widowControl/>
        <w:shd w:val="clear" w:color="auto" w:fill="FFFFFF"/>
        <w:snapToGrid w:val="0"/>
        <w:jc w:val="left"/>
        <w:rPr>
          <w:sz w:val="28"/>
          <w:szCs w:val="28"/>
        </w:rPr>
      </w:pPr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A9"/>
    <w:rsid w:val="00025B1E"/>
    <w:rsid w:val="00115DC8"/>
    <w:rsid w:val="001519A9"/>
    <w:rsid w:val="001B14A9"/>
    <w:rsid w:val="002205EE"/>
    <w:rsid w:val="0025675A"/>
    <w:rsid w:val="002776C1"/>
    <w:rsid w:val="00284E00"/>
    <w:rsid w:val="002D3C46"/>
    <w:rsid w:val="002E43C5"/>
    <w:rsid w:val="002F5D74"/>
    <w:rsid w:val="003659BD"/>
    <w:rsid w:val="00391742"/>
    <w:rsid w:val="00393775"/>
    <w:rsid w:val="003E214B"/>
    <w:rsid w:val="003F458A"/>
    <w:rsid w:val="003F511F"/>
    <w:rsid w:val="00425533"/>
    <w:rsid w:val="00425F25"/>
    <w:rsid w:val="004529FC"/>
    <w:rsid w:val="00517F48"/>
    <w:rsid w:val="00642238"/>
    <w:rsid w:val="00681746"/>
    <w:rsid w:val="00695ECF"/>
    <w:rsid w:val="006C3DE5"/>
    <w:rsid w:val="00755FD6"/>
    <w:rsid w:val="00764AE9"/>
    <w:rsid w:val="00836A3C"/>
    <w:rsid w:val="0087369D"/>
    <w:rsid w:val="00892B1F"/>
    <w:rsid w:val="008B41B8"/>
    <w:rsid w:val="009442B3"/>
    <w:rsid w:val="00963359"/>
    <w:rsid w:val="00A325C6"/>
    <w:rsid w:val="00A362B5"/>
    <w:rsid w:val="00AE6408"/>
    <w:rsid w:val="00B34B88"/>
    <w:rsid w:val="00B8481F"/>
    <w:rsid w:val="00BA5039"/>
    <w:rsid w:val="00BF775B"/>
    <w:rsid w:val="00C91FCD"/>
    <w:rsid w:val="00CC4BE7"/>
    <w:rsid w:val="00D13511"/>
    <w:rsid w:val="00E364C0"/>
    <w:rsid w:val="00E4058E"/>
    <w:rsid w:val="00E4680B"/>
    <w:rsid w:val="00E52360"/>
    <w:rsid w:val="00F70477"/>
    <w:rsid w:val="00F903A6"/>
    <w:rsid w:val="00FB41B1"/>
    <w:rsid w:val="0BA8646A"/>
    <w:rsid w:val="10CC2CA5"/>
    <w:rsid w:val="1E297B6A"/>
    <w:rsid w:val="26D40962"/>
    <w:rsid w:val="346D7FD8"/>
    <w:rsid w:val="36C01079"/>
    <w:rsid w:val="43BE4E5D"/>
    <w:rsid w:val="53910BA2"/>
    <w:rsid w:val="7B875975"/>
    <w:rsid w:val="7BA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68</Words>
  <Characters>388</Characters>
  <Lines>0</Lines>
  <Paragraphs>0</Paragraphs>
  <TotalTime>41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2018-09-28T08:43:00Z</dcterms:created>
  <dc:creator>john2</dc:creator>
  <cp:lastModifiedBy>Administrator</cp:lastModifiedBy>
  <cp:lastPrinted>2018-10-10T01:21:00Z</cp:lastPrinted>
  <dcterms:modified xsi:type="dcterms:W3CDTF">2019-08-02T02:48:40Z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